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77E" w:rsidRPr="005864C6" w:rsidRDefault="0030377E" w:rsidP="0030377E">
      <w:pPr>
        <w:pStyle w:val="Balk1"/>
        <w:jc w:val="left"/>
        <w:rPr>
          <w:szCs w:val="24"/>
        </w:rPr>
      </w:pPr>
    </w:p>
    <w:p w:rsidR="00455CD9" w:rsidRPr="005864C6" w:rsidRDefault="00455CD9" w:rsidP="00455CD9"/>
    <w:p w:rsidR="009C1555" w:rsidRPr="005864C6" w:rsidRDefault="009C1555" w:rsidP="009C1555">
      <w:pPr>
        <w:pStyle w:val="GvdeMetni"/>
        <w:ind w:firstLine="708"/>
        <w:jc w:val="center"/>
        <w:rPr>
          <w:bCs/>
          <w:sz w:val="28"/>
          <w:szCs w:val="28"/>
        </w:rPr>
      </w:pPr>
    </w:p>
    <w:p w:rsidR="009C1555" w:rsidRPr="005864C6" w:rsidRDefault="009C1555" w:rsidP="006D5505">
      <w:pPr>
        <w:pStyle w:val="GvdeMetni"/>
        <w:ind w:firstLine="708"/>
        <w:rPr>
          <w:bCs/>
          <w:sz w:val="32"/>
          <w:szCs w:val="32"/>
        </w:rPr>
      </w:pPr>
    </w:p>
    <w:p w:rsidR="005F2F84" w:rsidRDefault="00D053A8" w:rsidP="00D053A8">
      <w:pPr>
        <w:jc w:val="center"/>
        <w:rPr>
          <w:rFonts w:eastAsiaTheme="majorEastAsia"/>
          <w:b/>
          <w:sz w:val="28"/>
          <w:szCs w:val="28"/>
        </w:rPr>
      </w:pPr>
      <w:r w:rsidRPr="00D053A8">
        <w:rPr>
          <w:rFonts w:eastAsiaTheme="majorEastAsia"/>
          <w:b/>
          <w:sz w:val="28"/>
          <w:szCs w:val="28"/>
        </w:rPr>
        <w:t>İSTANBUL İLİ, BA</w:t>
      </w:r>
      <w:r w:rsidR="004532E1">
        <w:rPr>
          <w:rFonts w:eastAsiaTheme="majorEastAsia"/>
          <w:b/>
          <w:sz w:val="28"/>
          <w:szCs w:val="28"/>
        </w:rPr>
        <w:t>ŞAKŞEHİR</w:t>
      </w:r>
      <w:r w:rsidRPr="00D053A8">
        <w:rPr>
          <w:rFonts w:eastAsiaTheme="majorEastAsia"/>
          <w:b/>
          <w:sz w:val="28"/>
          <w:szCs w:val="28"/>
        </w:rPr>
        <w:t xml:space="preserve"> İLÇESİ, </w:t>
      </w:r>
      <w:r w:rsidR="004532E1">
        <w:rPr>
          <w:rFonts w:eastAsiaTheme="majorEastAsia"/>
          <w:b/>
          <w:sz w:val="28"/>
          <w:szCs w:val="28"/>
        </w:rPr>
        <w:t xml:space="preserve">KAYABAŞI </w:t>
      </w:r>
      <w:r w:rsidR="000116BA">
        <w:rPr>
          <w:rFonts w:eastAsiaTheme="majorEastAsia"/>
          <w:b/>
          <w:sz w:val="28"/>
          <w:szCs w:val="28"/>
        </w:rPr>
        <w:t>MAHALLESİ</w:t>
      </w:r>
      <w:r w:rsidRPr="00D053A8">
        <w:rPr>
          <w:rFonts w:eastAsiaTheme="majorEastAsia"/>
          <w:b/>
          <w:sz w:val="28"/>
          <w:szCs w:val="28"/>
        </w:rPr>
        <w:t xml:space="preserve"> </w:t>
      </w:r>
    </w:p>
    <w:p w:rsidR="004532E1" w:rsidRDefault="004532E1" w:rsidP="00D053A8">
      <w:pPr>
        <w:jc w:val="center"/>
        <w:rPr>
          <w:rFonts w:eastAsiaTheme="majorEastAsia"/>
          <w:b/>
          <w:sz w:val="28"/>
          <w:szCs w:val="28"/>
        </w:rPr>
      </w:pPr>
      <w:r>
        <w:rPr>
          <w:rFonts w:eastAsiaTheme="majorEastAsia"/>
          <w:b/>
          <w:sz w:val="28"/>
          <w:szCs w:val="28"/>
        </w:rPr>
        <w:t>982 ADA 4</w:t>
      </w:r>
      <w:r w:rsidR="00D053A8" w:rsidRPr="00D053A8">
        <w:rPr>
          <w:rFonts w:eastAsiaTheme="majorEastAsia"/>
          <w:b/>
          <w:sz w:val="28"/>
          <w:szCs w:val="28"/>
        </w:rPr>
        <w:t xml:space="preserve"> PARSEL</w:t>
      </w:r>
      <w:r>
        <w:rPr>
          <w:rFonts w:eastAsiaTheme="majorEastAsia"/>
          <w:b/>
          <w:sz w:val="28"/>
          <w:szCs w:val="28"/>
        </w:rPr>
        <w:t xml:space="preserve">E (MİLLET BAHÇESİ) İLİŞKİN </w:t>
      </w:r>
    </w:p>
    <w:p w:rsidR="004532E1" w:rsidRDefault="004532E1" w:rsidP="00D053A8">
      <w:pPr>
        <w:jc w:val="center"/>
        <w:rPr>
          <w:rFonts w:eastAsiaTheme="majorEastAsia"/>
          <w:b/>
          <w:sz w:val="28"/>
          <w:szCs w:val="28"/>
        </w:rPr>
      </w:pPr>
      <w:r>
        <w:rPr>
          <w:rFonts w:eastAsiaTheme="majorEastAsia"/>
          <w:b/>
          <w:sz w:val="28"/>
          <w:szCs w:val="28"/>
        </w:rPr>
        <w:t xml:space="preserve">1/5000 ÖLÇEKLİ NAZIM İMAR PLANI DEĞİŞİKLİĞİ VE </w:t>
      </w:r>
    </w:p>
    <w:p w:rsidR="000116BA" w:rsidRPr="000116BA" w:rsidRDefault="00D053A8" w:rsidP="000116BA">
      <w:pPr>
        <w:jc w:val="center"/>
        <w:rPr>
          <w:rFonts w:eastAsiaTheme="majorEastAsia"/>
          <w:b/>
          <w:caps/>
          <w:sz w:val="28"/>
          <w:szCs w:val="28"/>
        </w:rPr>
      </w:pPr>
      <w:r w:rsidRPr="00D053A8">
        <w:rPr>
          <w:rFonts w:eastAsiaTheme="majorEastAsia"/>
          <w:b/>
          <w:sz w:val="28"/>
          <w:szCs w:val="28"/>
        </w:rPr>
        <w:t>1/1000 ÖLÇEKLİ UYGULAMA İMAR PLANI DEĞİŞİKLİĞİ</w:t>
      </w:r>
    </w:p>
    <w:p w:rsidR="00710911" w:rsidRPr="00D053A8" w:rsidRDefault="00D053A8" w:rsidP="004B0B8B">
      <w:pPr>
        <w:tabs>
          <w:tab w:val="left" w:pos="993"/>
        </w:tabs>
        <w:jc w:val="center"/>
        <w:rPr>
          <w:b/>
          <w:bCs/>
          <w:sz w:val="28"/>
          <w:szCs w:val="28"/>
        </w:rPr>
      </w:pPr>
      <w:r w:rsidRPr="00D053A8">
        <w:rPr>
          <w:b/>
          <w:bCs/>
          <w:sz w:val="28"/>
          <w:szCs w:val="28"/>
        </w:rPr>
        <w:t>ASKI TUTANAĞI</w:t>
      </w:r>
    </w:p>
    <w:p w:rsidR="0030377E" w:rsidRPr="005864C6" w:rsidRDefault="0030377E" w:rsidP="00710911">
      <w:pPr>
        <w:pStyle w:val="GvdeMetni"/>
        <w:ind w:firstLine="708"/>
        <w:jc w:val="center"/>
        <w:rPr>
          <w:bCs/>
          <w:sz w:val="28"/>
          <w:szCs w:val="28"/>
        </w:rPr>
      </w:pPr>
    </w:p>
    <w:p w:rsidR="0030377E" w:rsidRPr="005864C6" w:rsidRDefault="0030377E" w:rsidP="0030377E">
      <w:pPr>
        <w:pStyle w:val="GvdeMetni"/>
        <w:rPr>
          <w:bCs/>
          <w:szCs w:val="24"/>
        </w:rPr>
      </w:pPr>
    </w:p>
    <w:p w:rsidR="0030377E" w:rsidRPr="005864C6" w:rsidRDefault="0030377E" w:rsidP="0030377E">
      <w:pPr>
        <w:pStyle w:val="GvdeMetni"/>
        <w:rPr>
          <w:bCs/>
          <w:szCs w:val="24"/>
        </w:rPr>
      </w:pPr>
    </w:p>
    <w:p w:rsidR="0030377E" w:rsidRPr="005864C6" w:rsidRDefault="0030377E" w:rsidP="0030377E">
      <w:pPr>
        <w:pStyle w:val="GvdeMetni"/>
        <w:rPr>
          <w:bCs/>
          <w:szCs w:val="24"/>
        </w:rPr>
      </w:pPr>
    </w:p>
    <w:p w:rsidR="0030377E" w:rsidRPr="005864C6" w:rsidRDefault="0030377E" w:rsidP="0030377E">
      <w:pPr>
        <w:pStyle w:val="GvdeMetni"/>
        <w:jc w:val="center"/>
        <w:rPr>
          <w:bCs/>
          <w:szCs w:val="24"/>
        </w:rPr>
      </w:pPr>
      <w:r w:rsidRPr="005864C6">
        <w:rPr>
          <w:bCs/>
          <w:szCs w:val="24"/>
        </w:rPr>
        <w:t>İLAN</w:t>
      </w:r>
    </w:p>
    <w:p w:rsidR="0030377E" w:rsidRPr="005864C6" w:rsidRDefault="0030377E" w:rsidP="0030377E">
      <w:pPr>
        <w:pStyle w:val="GvdeMetni"/>
        <w:jc w:val="center"/>
        <w:rPr>
          <w:bCs/>
          <w:szCs w:val="24"/>
        </w:rPr>
      </w:pPr>
      <w:r w:rsidRPr="005864C6">
        <w:rPr>
          <w:bCs/>
          <w:szCs w:val="24"/>
        </w:rPr>
        <w:t>İSTANBUL VALİLİĞİ</w:t>
      </w:r>
    </w:p>
    <w:p w:rsidR="0030377E" w:rsidRDefault="0030377E" w:rsidP="0030377E">
      <w:pPr>
        <w:pStyle w:val="GvdeMetni"/>
        <w:jc w:val="center"/>
        <w:rPr>
          <w:bCs/>
          <w:szCs w:val="24"/>
        </w:rPr>
      </w:pPr>
      <w:r w:rsidRPr="005864C6">
        <w:rPr>
          <w:bCs/>
          <w:szCs w:val="24"/>
        </w:rPr>
        <w:t xml:space="preserve">ÇEVRE VE ŞEHİRCİLİK </w:t>
      </w:r>
      <w:r w:rsidR="002040D2" w:rsidRPr="005864C6">
        <w:rPr>
          <w:bCs/>
          <w:szCs w:val="24"/>
        </w:rPr>
        <w:t xml:space="preserve">İL </w:t>
      </w:r>
      <w:r w:rsidRPr="005864C6">
        <w:rPr>
          <w:bCs/>
          <w:szCs w:val="24"/>
        </w:rPr>
        <w:t>MÜDÜRLÜĞÜ</w:t>
      </w:r>
    </w:p>
    <w:p w:rsidR="008033A9" w:rsidRDefault="008033A9" w:rsidP="0030377E">
      <w:pPr>
        <w:pStyle w:val="GvdeMetni"/>
        <w:jc w:val="center"/>
        <w:rPr>
          <w:bCs/>
          <w:szCs w:val="24"/>
        </w:rPr>
      </w:pPr>
    </w:p>
    <w:p w:rsidR="008033A9" w:rsidRDefault="008033A9" w:rsidP="0030377E">
      <w:pPr>
        <w:pStyle w:val="GvdeMetni"/>
        <w:jc w:val="center"/>
        <w:rPr>
          <w:bCs/>
          <w:szCs w:val="24"/>
        </w:rPr>
      </w:pPr>
    </w:p>
    <w:p w:rsidR="008033A9" w:rsidRPr="005864C6" w:rsidRDefault="008033A9" w:rsidP="00D141A4">
      <w:pPr>
        <w:pStyle w:val="GvdeMetni"/>
        <w:rPr>
          <w:bCs/>
          <w:szCs w:val="24"/>
        </w:rPr>
      </w:pPr>
    </w:p>
    <w:p w:rsidR="00665EAA" w:rsidRDefault="00800382" w:rsidP="001A56B3">
      <w:pPr>
        <w:pStyle w:val="GvdeMetni"/>
        <w:rPr>
          <w:bCs/>
          <w:szCs w:val="24"/>
        </w:rPr>
      </w:pPr>
      <w:r>
        <w:rPr>
          <w:bCs/>
          <w:szCs w:val="24"/>
        </w:rPr>
        <w:tab/>
      </w:r>
      <w:proofErr w:type="gramStart"/>
      <w:r w:rsidR="005F2F84">
        <w:rPr>
          <w:bCs/>
          <w:szCs w:val="24"/>
        </w:rPr>
        <w:t>İstanbul İli</w:t>
      </w:r>
      <w:r w:rsidR="004B0B8B" w:rsidRPr="004B0B8B">
        <w:rPr>
          <w:bCs/>
          <w:szCs w:val="24"/>
        </w:rPr>
        <w:t>,</w:t>
      </w:r>
      <w:r w:rsidR="00833869" w:rsidRPr="00833869">
        <w:t xml:space="preserve"> </w:t>
      </w:r>
      <w:proofErr w:type="spellStart"/>
      <w:r w:rsidR="00833869" w:rsidRPr="00833869">
        <w:rPr>
          <w:bCs/>
          <w:szCs w:val="24"/>
        </w:rPr>
        <w:t>Ba</w:t>
      </w:r>
      <w:r w:rsidR="004532E1">
        <w:rPr>
          <w:bCs/>
          <w:szCs w:val="24"/>
        </w:rPr>
        <w:t>şakşehir</w:t>
      </w:r>
      <w:proofErr w:type="spellEnd"/>
      <w:r w:rsidR="00833869" w:rsidRPr="00833869">
        <w:rPr>
          <w:bCs/>
          <w:szCs w:val="24"/>
        </w:rPr>
        <w:t xml:space="preserve"> İlçesi, K</w:t>
      </w:r>
      <w:r w:rsidR="004532E1">
        <w:rPr>
          <w:bCs/>
          <w:szCs w:val="24"/>
        </w:rPr>
        <w:t>ayabaşı</w:t>
      </w:r>
      <w:r w:rsidR="00833869" w:rsidRPr="00833869">
        <w:rPr>
          <w:bCs/>
          <w:szCs w:val="24"/>
        </w:rPr>
        <w:t xml:space="preserve"> </w:t>
      </w:r>
      <w:r w:rsidR="000116BA">
        <w:rPr>
          <w:bCs/>
          <w:szCs w:val="24"/>
        </w:rPr>
        <w:t xml:space="preserve">Mahallesi Toplu Konut Alanı sınırları içerisinde </w:t>
      </w:r>
      <w:r w:rsidR="00833869" w:rsidRPr="00833869">
        <w:rPr>
          <w:bCs/>
          <w:szCs w:val="24"/>
        </w:rPr>
        <w:t xml:space="preserve">yer alan </w:t>
      </w:r>
      <w:r w:rsidR="004532E1">
        <w:rPr>
          <w:bCs/>
          <w:szCs w:val="24"/>
        </w:rPr>
        <w:t>982 ada 4 parsele</w:t>
      </w:r>
      <w:r w:rsidR="000116BA">
        <w:rPr>
          <w:bCs/>
          <w:szCs w:val="24"/>
        </w:rPr>
        <w:t xml:space="preserve"> (Millet Bahçesi) </w:t>
      </w:r>
      <w:r w:rsidR="00833869">
        <w:rPr>
          <w:bCs/>
          <w:szCs w:val="24"/>
        </w:rPr>
        <w:t xml:space="preserve">ilişkin </w:t>
      </w:r>
      <w:r w:rsidR="00BE051A">
        <w:rPr>
          <w:bCs/>
          <w:szCs w:val="24"/>
        </w:rPr>
        <w:t xml:space="preserve">-2- </w:t>
      </w:r>
      <w:proofErr w:type="spellStart"/>
      <w:r w:rsidR="00BE051A">
        <w:rPr>
          <w:bCs/>
          <w:szCs w:val="24"/>
        </w:rPr>
        <w:t>paftalık</w:t>
      </w:r>
      <w:proofErr w:type="spellEnd"/>
      <w:r w:rsidR="00BE051A">
        <w:rPr>
          <w:bCs/>
          <w:szCs w:val="24"/>
        </w:rPr>
        <w:t xml:space="preserve"> </w:t>
      </w:r>
      <w:r w:rsidR="004532E1">
        <w:rPr>
          <w:bCs/>
          <w:szCs w:val="24"/>
        </w:rPr>
        <w:t xml:space="preserve">1/5000 ölçekli Nazım İmar Planı Değişikliği ve </w:t>
      </w:r>
      <w:r w:rsidR="00BE051A">
        <w:rPr>
          <w:bCs/>
          <w:szCs w:val="24"/>
        </w:rPr>
        <w:t xml:space="preserve">-5- </w:t>
      </w:r>
      <w:proofErr w:type="spellStart"/>
      <w:r w:rsidR="00BE051A">
        <w:rPr>
          <w:bCs/>
          <w:szCs w:val="24"/>
        </w:rPr>
        <w:t>paftalık</w:t>
      </w:r>
      <w:proofErr w:type="spellEnd"/>
      <w:r w:rsidR="00BE051A">
        <w:rPr>
          <w:bCs/>
          <w:szCs w:val="24"/>
        </w:rPr>
        <w:t xml:space="preserve"> </w:t>
      </w:r>
      <w:r w:rsidR="00833869" w:rsidRPr="00833869">
        <w:rPr>
          <w:bCs/>
          <w:szCs w:val="24"/>
        </w:rPr>
        <w:t>1/1000 ölçekli Uygulama İmar Planı</w:t>
      </w:r>
      <w:r w:rsidR="00BE051A">
        <w:rPr>
          <w:bCs/>
          <w:szCs w:val="24"/>
        </w:rPr>
        <w:t xml:space="preserve"> Değişikliği ve plan raporları</w:t>
      </w:r>
      <w:r w:rsidR="004532E1">
        <w:rPr>
          <w:bCs/>
          <w:szCs w:val="24"/>
        </w:rPr>
        <w:t>,</w:t>
      </w:r>
      <w:r w:rsidR="00072E37">
        <w:rPr>
          <w:bCs/>
          <w:szCs w:val="24"/>
        </w:rPr>
        <w:t xml:space="preserve"> </w:t>
      </w:r>
      <w:r w:rsidR="000116BA">
        <w:rPr>
          <w:bCs/>
          <w:szCs w:val="24"/>
        </w:rPr>
        <w:t xml:space="preserve">1 </w:t>
      </w:r>
      <w:proofErr w:type="spellStart"/>
      <w:r w:rsidR="000116BA">
        <w:rPr>
          <w:bCs/>
          <w:szCs w:val="24"/>
        </w:rPr>
        <w:t>Nolu</w:t>
      </w:r>
      <w:proofErr w:type="spellEnd"/>
      <w:r w:rsidR="000116BA">
        <w:rPr>
          <w:bCs/>
          <w:szCs w:val="24"/>
        </w:rPr>
        <w:t xml:space="preserve"> Cumhurbaşkanlığı Kararnamesi’nin 97. Maddesi ve 3194 sayılı İmar Kanunun 9. Maddesi uyarınca </w:t>
      </w:r>
      <w:r w:rsidR="00BE051A">
        <w:rPr>
          <w:bCs/>
          <w:szCs w:val="24"/>
        </w:rPr>
        <w:t xml:space="preserve">18.02.2019 tarihinde </w:t>
      </w:r>
      <w:r w:rsidR="00D141A4" w:rsidRPr="00E34D89">
        <w:rPr>
          <w:bCs/>
          <w:szCs w:val="24"/>
        </w:rPr>
        <w:t>onaylanmıştır.</w:t>
      </w:r>
      <w:proofErr w:type="gramEnd"/>
    </w:p>
    <w:p w:rsidR="0030377E" w:rsidRDefault="0030377E" w:rsidP="006532E6">
      <w:pPr>
        <w:pStyle w:val="GvdeMetni"/>
        <w:ind w:firstLine="708"/>
        <w:rPr>
          <w:bCs/>
          <w:color w:val="000000" w:themeColor="text1"/>
          <w:szCs w:val="24"/>
        </w:rPr>
      </w:pPr>
      <w:r w:rsidRPr="00E34D89">
        <w:rPr>
          <w:bCs/>
          <w:color w:val="000000" w:themeColor="text1"/>
          <w:szCs w:val="24"/>
        </w:rPr>
        <w:t>Söz konusu plan</w:t>
      </w:r>
      <w:r w:rsidR="000116BA">
        <w:rPr>
          <w:bCs/>
          <w:color w:val="000000" w:themeColor="text1"/>
          <w:szCs w:val="24"/>
        </w:rPr>
        <w:t>lar</w:t>
      </w:r>
      <w:r w:rsidRPr="00E34D89">
        <w:rPr>
          <w:bCs/>
          <w:color w:val="000000" w:themeColor="text1"/>
          <w:szCs w:val="24"/>
        </w:rPr>
        <w:t>, 3194 sayılı İmar Kan</w:t>
      </w:r>
      <w:r w:rsidR="006B1420" w:rsidRPr="00E34D89">
        <w:rPr>
          <w:bCs/>
          <w:color w:val="000000" w:themeColor="text1"/>
          <w:szCs w:val="24"/>
        </w:rPr>
        <w:t>unu</w:t>
      </w:r>
      <w:r w:rsidR="005F2F84">
        <w:rPr>
          <w:bCs/>
          <w:color w:val="000000" w:themeColor="text1"/>
          <w:szCs w:val="24"/>
        </w:rPr>
        <w:t xml:space="preserve"> ve </w:t>
      </w:r>
      <w:r w:rsidR="00BE051A">
        <w:rPr>
          <w:bCs/>
          <w:color w:val="000000" w:themeColor="text1"/>
          <w:szCs w:val="24"/>
        </w:rPr>
        <w:t>Mekânsal</w:t>
      </w:r>
      <w:r w:rsidR="005F2F84">
        <w:rPr>
          <w:bCs/>
          <w:color w:val="000000" w:themeColor="text1"/>
          <w:szCs w:val="24"/>
        </w:rPr>
        <w:t xml:space="preserve"> Planlar Yapım Yönetmeliği gereğin</w:t>
      </w:r>
      <w:r w:rsidR="006B1420" w:rsidRPr="00E34D89">
        <w:rPr>
          <w:bCs/>
          <w:color w:val="000000" w:themeColor="text1"/>
          <w:szCs w:val="24"/>
        </w:rPr>
        <w:t xml:space="preserve">ce </w:t>
      </w:r>
      <w:proofErr w:type="gramStart"/>
      <w:r w:rsidR="000116BA">
        <w:rPr>
          <w:bCs/>
          <w:color w:val="000000" w:themeColor="text1"/>
          <w:szCs w:val="24"/>
        </w:rPr>
        <w:t>19/02/2019</w:t>
      </w:r>
      <w:proofErr w:type="gramEnd"/>
      <w:r w:rsidR="000116BA">
        <w:rPr>
          <w:bCs/>
          <w:color w:val="000000" w:themeColor="text1"/>
          <w:szCs w:val="24"/>
        </w:rPr>
        <w:t xml:space="preserve"> tarihinden itibaren </w:t>
      </w:r>
      <w:r w:rsidR="005F2F84">
        <w:rPr>
          <w:bCs/>
          <w:color w:val="000000" w:themeColor="text1"/>
          <w:szCs w:val="24"/>
        </w:rPr>
        <w:t>30 gün</w:t>
      </w:r>
      <w:r w:rsidR="000116BA">
        <w:rPr>
          <w:bCs/>
          <w:color w:val="000000" w:themeColor="text1"/>
          <w:szCs w:val="24"/>
        </w:rPr>
        <w:t xml:space="preserve"> süre ile </w:t>
      </w:r>
      <w:r w:rsidRPr="00E34D89">
        <w:rPr>
          <w:bCs/>
          <w:color w:val="000000" w:themeColor="text1"/>
          <w:szCs w:val="24"/>
        </w:rPr>
        <w:t>Çevre ve Şehircilik İl Müdürlüğü</w:t>
      </w:r>
      <w:r w:rsidR="005F2F84">
        <w:rPr>
          <w:bCs/>
          <w:color w:val="000000" w:themeColor="text1"/>
          <w:szCs w:val="24"/>
        </w:rPr>
        <w:t xml:space="preserve"> Ek Hizmet Binası (</w:t>
      </w:r>
      <w:proofErr w:type="spellStart"/>
      <w:r w:rsidR="005F2F84">
        <w:rPr>
          <w:bCs/>
          <w:color w:val="000000" w:themeColor="text1"/>
          <w:szCs w:val="24"/>
        </w:rPr>
        <w:t>Abbasağa</w:t>
      </w:r>
      <w:proofErr w:type="spellEnd"/>
      <w:r w:rsidR="005F2F84">
        <w:rPr>
          <w:bCs/>
          <w:color w:val="000000" w:themeColor="text1"/>
          <w:szCs w:val="24"/>
        </w:rPr>
        <w:t xml:space="preserve"> Mah. Yıldız Cad. No:47 Beşiktaş/ İstanbul)</w:t>
      </w:r>
      <w:r w:rsidR="00D141A4">
        <w:rPr>
          <w:bCs/>
          <w:color w:val="000000" w:themeColor="text1"/>
          <w:szCs w:val="24"/>
        </w:rPr>
        <w:t xml:space="preserve"> </w:t>
      </w:r>
      <w:r w:rsidRPr="00E34D89">
        <w:rPr>
          <w:bCs/>
          <w:color w:val="000000" w:themeColor="text1"/>
          <w:szCs w:val="24"/>
        </w:rPr>
        <w:t xml:space="preserve">ilan panosu ile </w:t>
      </w:r>
      <w:r w:rsidR="003F2EE7" w:rsidRPr="00E34D89">
        <w:rPr>
          <w:bCs/>
          <w:color w:val="000000" w:themeColor="text1"/>
          <w:szCs w:val="24"/>
        </w:rPr>
        <w:t xml:space="preserve">internet </w:t>
      </w:r>
      <w:r w:rsidRPr="00E34D89">
        <w:rPr>
          <w:bCs/>
          <w:color w:val="000000" w:themeColor="text1"/>
          <w:szCs w:val="24"/>
        </w:rPr>
        <w:t xml:space="preserve">sitesinde askıya çıkarılmıştır. </w:t>
      </w:r>
      <w:proofErr w:type="gramStart"/>
      <w:r w:rsidR="000116BA">
        <w:rPr>
          <w:bCs/>
          <w:color w:val="000000" w:themeColor="text1"/>
          <w:szCs w:val="24"/>
        </w:rPr>
        <w:t>19/02/2019</w:t>
      </w:r>
      <w:proofErr w:type="gramEnd"/>
    </w:p>
    <w:p w:rsidR="005F2F84" w:rsidRDefault="005F2F84" w:rsidP="006532E6">
      <w:pPr>
        <w:pStyle w:val="GvdeMetni"/>
        <w:ind w:firstLine="708"/>
        <w:rPr>
          <w:bCs/>
          <w:color w:val="000000" w:themeColor="text1"/>
          <w:szCs w:val="24"/>
        </w:rPr>
      </w:pPr>
    </w:p>
    <w:p w:rsidR="00246A10" w:rsidRPr="00E34D89" w:rsidRDefault="005F2F84" w:rsidP="006532E6">
      <w:pPr>
        <w:pStyle w:val="GvdeMetni"/>
        <w:ind w:firstLine="708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Duyurulur.</w:t>
      </w:r>
    </w:p>
    <w:p w:rsidR="007055AD" w:rsidRDefault="007055AD" w:rsidP="0030377E">
      <w:pPr>
        <w:pStyle w:val="GvdeMetni"/>
        <w:rPr>
          <w:bCs/>
          <w:szCs w:val="24"/>
        </w:rPr>
      </w:pPr>
      <w:bookmarkStart w:id="0" w:name="_GoBack"/>
      <w:bookmarkEnd w:id="0"/>
    </w:p>
    <w:p w:rsidR="007055AD" w:rsidRDefault="007055AD" w:rsidP="006B769D">
      <w:pPr>
        <w:tabs>
          <w:tab w:val="left" w:pos="993"/>
        </w:tabs>
        <w:rPr>
          <w:bCs/>
          <w:sz w:val="32"/>
          <w:szCs w:val="32"/>
        </w:rPr>
      </w:pPr>
    </w:p>
    <w:sectPr w:rsidR="007055AD" w:rsidSect="005F2F84">
      <w:headerReference w:type="default" r:id="rId7"/>
      <w:pgSz w:w="11906" w:h="16838" w:code="9"/>
      <w:pgMar w:top="1276" w:right="1274" w:bottom="1418" w:left="1418" w:header="709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CBC" w:rsidRDefault="00504CBC">
      <w:r>
        <w:separator/>
      </w:r>
    </w:p>
  </w:endnote>
  <w:endnote w:type="continuationSeparator" w:id="0">
    <w:p w:rsidR="00504CBC" w:rsidRDefault="0050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CBC" w:rsidRDefault="00504CBC">
      <w:r>
        <w:separator/>
      </w:r>
    </w:p>
  </w:footnote>
  <w:footnote w:type="continuationSeparator" w:id="0">
    <w:p w:rsidR="00504CBC" w:rsidRDefault="00504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0"/>
      <w:gridCol w:w="6662"/>
    </w:tblGrid>
    <w:tr w:rsidR="008D5C89">
      <w:tc>
        <w:tcPr>
          <w:tcW w:w="2480" w:type="dxa"/>
          <w:tcBorders>
            <w:top w:val="nil"/>
            <w:bottom w:val="nil"/>
            <w:right w:val="nil"/>
          </w:tcBorders>
        </w:tcPr>
        <w:p w:rsidR="008D5C89" w:rsidRDefault="008D5C89">
          <w:pPr>
            <w:pStyle w:val="Balk1"/>
            <w:jc w:val="left"/>
            <w:rPr>
              <w:szCs w:val="24"/>
            </w:rPr>
          </w:pPr>
          <w:r>
            <w:rPr>
              <w:noProof/>
              <w:szCs w:val="24"/>
            </w:rPr>
            <w:drawing>
              <wp:anchor distT="0" distB="0" distL="114300" distR="114300" simplePos="0" relativeHeight="251660288" behindDoc="0" locked="0" layoutInCell="1" allowOverlap="1" wp14:anchorId="6F89E91F" wp14:editId="18C14DEA">
                <wp:simplePos x="0" y="0"/>
                <wp:positionH relativeFrom="column">
                  <wp:posOffset>162560</wp:posOffset>
                </wp:positionH>
                <wp:positionV relativeFrom="paragraph">
                  <wp:posOffset>-107315</wp:posOffset>
                </wp:positionV>
                <wp:extent cx="1174750" cy="831850"/>
                <wp:effectExtent l="19050" t="19050" r="25400" b="25400"/>
                <wp:wrapNone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4750" cy="831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tcBorders>
            <w:left w:val="nil"/>
          </w:tcBorders>
        </w:tcPr>
        <w:p w:rsidR="008D5C89" w:rsidRPr="007672F7" w:rsidRDefault="008D5C89">
          <w:pPr>
            <w:tabs>
              <w:tab w:val="center" w:pos="3468"/>
              <w:tab w:val="left" w:pos="4217"/>
            </w:tabs>
            <w:rPr>
              <w:b/>
              <w:bCs/>
              <w:szCs w:val="24"/>
            </w:rPr>
          </w:pPr>
          <w:r>
            <w:rPr>
              <w:b/>
              <w:bCs/>
              <w:sz w:val="28"/>
              <w:szCs w:val="28"/>
            </w:rPr>
            <w:t xml:space="preserve">                             </w:t>
          </w:r>
          <w:r w:rsidRPr="007672F7">
            <w:rPr>
              <w:b/>
              <w:bCs/>
              <w:szCs w:val="24"/>
            </w:rPr>
            <w:t>T.C.</w:t>
          </w:r>
          <w:r w:rsidRPr="007672F7">
            <w:rPr>
              <w:b/>
              <w:bCs/>
              <w:szCs w:val="24"/>
            </w:rPr>
            <w:tab/>
          </w:r>
        </w:p>
        <w:p w:rsidR="008D5C89" w:rsidRPr="007672F7" w:rsidRDefault="008D5C89">
          <w:pPr>
            <w:pStyle w:val="Balk1"/>
            <w:jc w:val="left"/>
            <w:rPr>
              <w:b/>
              <w:szCs w:val="24"/>
            </w:rPr>
          </w:pPr>
          <w:r w:rsidRPr="007672F7">
            <w:rPr>
              <w:b/>
              <w:szCs w:val="24"/>
            </w:rPr>
            <w:t xml:space="preserve">              İSTANBUL VALİLİĞİ</w:t>
          </w:r>
        </w:p>
        <w:p w:rsidR="008D5C89" w:rsidRDefault="008D5C89" w:rsidP="009C1555">
          <w:pPr>
            <w:pStyle w:val="Balk1"/>
            <w:jc w:val="left"/>
            <w:rPr>
              <w:b/>
              <w:szCs w:val="24"/>
            </w:rPr>
          </w:pPr>
          <w:r w:rsidRPr="007672F7">
            <w:rPr>
              <w:b/>
              <w:szCs w:val="24"/>
            </w:rPr>
            <w:t xml:space="preserve">      Çevre ve Şehircilik İl Müdürlüğü</w:t>
          </w:r>
        </w:p>
      </w:tc>
    </w:tr>
  </w:tbl>
  <w:p w:rsidR="008D5C89" w:rsidRDefault="008D5C8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2B"/>
    <w:rsid w:val="00002607"/>
    <w:rsid w:val="00010665"/>
    <w:rsid w:val="00011012"/>
    <w:rsid w:val="000116BA"/>
    <w:rsid w:val="000211EF"/>
    <w:rsid w:val="00046E95"/>
    <w:rsid w:val="00051260"/>
    <w:rsid w:val="00056C62"/>
    <w:rsid w:val="00066C65"/>
    <w:rsid w:val="00070FAF"/>
    <w:rsid w:val="00072E37"/>
    <w:rsid w:val="0007577A"/>
    <w:rsid w:val="00077BB1"/>
    <w:rsid w:val="000819FA"/>
    <w:rsid w:val="00087A86"/>
    <w:rsid w:val="0009208B"/>
    <w:rsid w:val="0009434C"/>
    <w:rsid w:val="0009749F"/>
    <w:rsid w:val="000A56F7"/>
    <w:rsid w:val="000C1A4B"/>
    <w:rsid w:val="000D5391"/>
    <w:rsid w:val="000E454E"/>
    <w:rsid w:val="000E56A6"/>
    <w:rsid w:val="000E7B47"/>
    <w:rsid w:val="00112F75"/>
    <w:rsid w:val="00117A63"/>
    <w:rsid w:val="001205BE"/>
    <w:rsid w:val="0012184C"/>
    <w:rsid w:val="001262E8"/>
    <w:rsid w:val="0013213B"/>
    <w:rsid w:val="00141125"/>
    <w:rsid w:val="00145E1A"/>
    <w:rsid w:val="001529F6"/>
    <w:rsid w:val="00165EB0"/>
    <w:rsid w:val="00176E73"/>
    <w:rsid w:val="00177A3E"/>
    <w:rsid w:val="00185A36"/>
    <w:rsid w:val="001A23A5"/>
    <w:rsid w:val="001A56B3"/>
    <w:rsid w:val="001A6AE8"/>
    <w:rsid w:val="001B4FF5"/>
    <w:rsid w:val="001B6CD6"/>
    <w:rsid w:val="001C3022"/>
    <w:rsid w:val="001C6F53"/>
    <w:rsid w:val="001C7415"/>
    <w:rsid w:val="001C761B"/>
    <w:rsid w:val="001D09FF"/>
    <w:rsid w:val="001D1312"/>
    <w:rsid w:val="001D3482"/>
    <w:rsid w:val="001D6F90"/>
    <w:rsid w:val="001F366C"/>
    <w:rsid w:val="002013AF"/>
    <w:rsid w:val="0020247F"/>
    <w:rsid w:val="002040D2"/>
    <w:rsid w:val="00214628"/>
    <w:rsid w:val="002230C2"/>
    <w:rsid w:val="00224D1A"/>
    <w:rsid w:val="0023774B"/>
    <w:rsid w:val="00241D9A"/>
    <w:rsid w:val="00246A10"/>
    <w:rsid w:val="002516F9"/>
    <w:rsid w:val="0026088F"/>
    <w:rsid w:val="00266986"/>
    <w:rsid w:val="00273E43"/>
    <w:rsid w:val="00290357"/>
    <w:rsid w:val="002918A5"/>
    <w:rsid w:val="002A1559"/>
    <w:rsid w:val="002B0809"/>
    <w:rsid w:val="002D4D3B"/>
    <w:rsid w:val="002D7B52"/>
    <w:rsid w:val="002E30A8"/>
    <w:rsid w:val="002F6F62"/>
    <w:rsid w:val="0030377E"/>
    <w:rsid w:val="00310E27"/>
    <w:rsid w:val="00316961"/>
    <w:rsid w:val="00340D43"/>
    <w:rsid w:val="00355EC4"/>
    <w:rsid w:val="00356300"/>
    <w:rsid w:val="00357054"/>
    <w:rsid w:val="003633B6"/>
    <w:rsid w:val="00377311"/>
    <w:rsid w:val="0038118A"/>
    <w:rsid w:val="00382BF5"/>
    <w:rsid w:val="00392089"/>
    <w:rsid w:val="00396FB4"/>
    <w:rsid w:val="00397D94"/>
    <w:rsid w:val="003A423A"/>
    <w:rsid w:val="003A6BB9"/>
    <w:rsid w:val="003B2636"/>
    <w:rsid w:val="003D1541"/>
    <w:rsid w:val="003D6C58"/>
    <w:rsid w:val="003E013E"/>
    <w:rsid w:val="003E23C3"/>
    <w:rsid w:val="003F2EE7"/>
    <w:rsid w:val="004051A5"/>
    <w:rsid w:val="00405210"/>
    <w:rsid w:val="00407671"/>
    <w:rsid w:val="0041581A"/>
    <w:rsid w:val="0042393B"/>
    <w:rsid w:val="00427EF0"/>
    <w:rsid w:val="00433882"/>
    <w:rsid w:val="00436F79"/>
    <w:rsid w:val="00442000"/>
    <w:rsid w:val="0045199C"/>
    <w:rsid w:val="004532E1"/>
    <w:rsid w:val="00455470"/>
    <w:rsid w:val="00455CD9"/>
    <w:rsid w:val="00463E80"/>
    <w:rsid w:val="00484EF0"/>
    <w:rsid w:val="00494E6D"/>
    <w:rsid w:val="00495A0E"/>
    <w:rsid w:val="004B0B8B"/>
    <w:rsid w:val="004B3147"/>
    <w:rsid w:val="004C085F"/>
    <w:rsid w:val="004C3E0B"/>
    <w:rsid w:val="004C65A4"/>
    <w:rsid w:val="004D0B47"/>
    <w:rsid w:val="004D48BF"/>
    <w:rsid w:val="004D4EA0"/>
    <w:rsid w:val="004F52BC"/>
    <w:rsid w:val="00504CBC"/>
    <w:rsid w:val="00512390"/>
    <w:rsid w:val="00515B9D"/>
    <w:rsid w:val="00516F0C"/>
    <w:rsid w:val="0052600E"/>
    <w:rsid w:val="005268EB"/>
    <w:rsid w:val="00530739"/>
    <w:rsid w:val="00531C1D"/>
    <w:rsid w:val="00535592"/>
    <w:rsid w:val="00535F6B"/>
    <w:rsid w:val="005367A0"/>
    <w:rsid w:val="00541DED"/>
    <w:rsid w:val="00552168"/>
    <w:rsid w:val="005864C6"/>
    <w:rsid w:val="00591A46"/>
    <w:rsid w:val="005A5261"/>
    <w:rsid w:val="005A7A31"/>
    <w:rsid w:val="005B7FE3"/>
    <w:rsid w:val="005E2FA8"/>
    <w:rsid w:val="005E5E68"/>
    <w:rsid w:val="005E71D4"/>
    <w:rsid w:val="005F2F84"/>
    <w:rsid w:val="005F5B44"/>
    <w:rsid w:val="006054EA"/>
    <w:rsid w:val="0061215C"/>
    <w:rsid w:val="006136A2"/>
    <w:rsid w:val="006274C4"/>
    <w:rsid w:val="006315E6"/>
    <w:rsid w:val="00632639"/>
    <w:rsid w:val="006532E6"/>
    <w:rsid w:val="006657FC"/>
    <w:rsid w:val="00665EAA"/>
    <w:rsid w:val="0066666F"/>
    <w:rsid w:val="00666A3D"/>
    <w:rsid w:val="006672BA"/>
    <w:rsid w:val="00682053"/>
    <w:rsid w:val="00693738"/>
    <w:rsid w:val="006B1420"/>
    <w:rsid w:val="006B3EA1"/>
    <w:rsid w:val="006B769D"/>
    <w:rsid w:val="006C638D"/>
    <w:rsid w:val="006C7761"/>
    <w:rsid w:val="006D5505"/>
    <w:rsid w:val="006D5D28"/>
    <w:rsid w:val="006E22AB"/>
    <w:rsid w:val="006F7A77"/>
    <w:rsid w:val="007055AD"/>
    <w:rsid w:val="00710911"/>
    <w:rsid w:val="00712415"/>
    <w:rsid w:val="00715E98"/>
    <w:rsid w:val="00726A4E"/>
    <w:rsid w:val="00735E6F"/>
    <w:rsid w:val="00741A54"/>
    <w:rsid w:val="00757019"/>
    <w:rsid w:val="00764E83"/>
    <w:rsid w:val="00767257"/>
    <w:rsid w:val="007672F7"/>
    <w:rsid w:val="007725B6"/>
    <w:rsid w:val="00781639"/>
    <w:rsid w:val="00784334"/>
    <w:rsid w:val="00787AF1"/>
    <w:rsid w:val="0079664B"/>
    <w:rsid w:val="007971C2"/>
    <w:rsid w:val="007A10BD"/>
    <w:rsid w:val="007A53F9"/>
    <w:rsid w:val="007A7D19"/>
    <w:rsid w:val="007B2670"/>
    <w:rsid w:val="007C25E5"/>
    <w:rsid w:val="007C52A1"/>
    <w:rsid w:val="007C533B"/>
    <w:rsid w:val="007C7A34"/>
    <w:rsid w:val="007D353A"/>
    <w:rsid w:val="007D48CC"/>
    <w:rsid w:val="007D676B"/>
    <w:rsid w:val="007D7902"/>
    <w:rsid w:val="007E3E45"/>
    <w:rsid w:val="007F2942"/>
    <w:rsid w:val="007F44E9"/>
    <w:rsid w:val="007F5403"/>
    <w:rsid w:val="007F5848"/>
    <w:rsid w:val="007F67F1"/>
    <w:rsid w:val="00800382"/>
    <w:rsid w:val="00802415"/>
    <w:rsid w:val="008033A9"/>
    <w:rsid w:val="00810D59"/>
    <w:rsid w:val="008262F2"/>
    <w:rsid w:val="00833869"/>
    <w:rsid w:val="0085122C"/>
    <w:rsid w:val="00871D32"/>
    <w:rsid w:val="00873063"/>
    <w:rsid w:val="00876C75"/>
    <w:rsid w:val="00877801"/>
    <w:rsid w:val="00880D0C"/>
    <w:rsid w:val="00881673"/>
    <w:rsid w:val="00891E95"/>
    <w:rsid w:val="00896652"/>
    <w:rsid w:val="00896A65"/>
    <w:rsid w:val="008B4E84"/>
    <w:rsid w:val="008B51E3"/>
    <w:rsid w:val="008B7879"/>
    <w:rsid w:val="008C67C9"/>
    <w:rsid w:val="008D5C89"/>
    <w:rsid w:val="008D658D"/>
    <w:rsid w:val="008E2985"/>
    <w:rsid w:val="008E2DBE"/>
    <w:rsid w:val="008E77F4"/>
    <w:rsid w:val="00902016"/>
    <w:rsid w:val="00902792"/>
    <w:rsid w:val="009136A6"/>
    <w:rsid w:val="00914EFE"/>
    <w:rsid w:val="00923ACA"/>
    <w:rsid w:val="00923E7F"/>
    <w:rsid w:val="009302B5"/>
    <w:rsid w:val="009514C4"/>
    <w:rsid w:val="00952836"/>
    <w:rsid w:val="00952F57"/>
    <w:rsid w:val="009549C0"/>
    <w:rsid w:val="00957750"/>
    <w:rsid w:val="00957E27"/>
    <w:rsid w:val="00966E2B"/>
    <w:rsid w:val="009874A4"/>
    <w:rsid w:val="0099364B"/>
    <w:rsid w:val="009A2BA7"/>
    <w:rsid w:val="009A4CD7"/>
    <w:rsid w:val="009A4D2D"/>
    <w:rsid w:val="009B1D68"/>
    <w:rsid w:val="009B1F5B"/>
    <w:rsid w:val="009C09E6"/>
    <w:rsid w:val="009C1555"/>
    <w:rsid w:val="009C67D2"/>
    <w:rsid w:val="009C7970"/>
    <w:rsid w:val="009D256D"/>
    <w:rsid w:val="009D3575"/>
    <w:rsid w:val="009D4151"/>
    <w:rsid w:val="009D6CF4"/>
    <w:rsid w:val="009E28AF"/>
    <w:rsid w:val="009E73AC"/>
    <w:rsid w:val="009F0CE8"/>
    <w:rsid w:val="00A02089"/>
    <w:rsid w:val="00A233F4"/>
    <w:rsid w:val="00A30EC6"/>
    <w:rsid w:val="00A35482"/>
    <w:rsid w:val="00A47D94"/>
    <w:rsid w:val="00A61604"/>
    <w:rsid w:val="00A63F46"/>
    <w:rsid w:val="00A70122"/>
    <w:rsid w:val="00A73FE6"/>
    <w:rsid w:val="00A76766"/>
    <w:rsid w:val="00A859A7"/>
    <w:rsid w:val="00A94186"/>
    <w:rsid w:val="00A94BCF"/>
    <w:rsid w:val="00A97043"/>
    <w:rsid w:val="00AB4322"/>
    <w:rsid w:val="00AC3AD7"/>
    <w:rsid w:val="00AC78E7"/>
    <w:rsid w:val="00AF5355"/>
    <w:rsid w:val="00AF7DDB"/>
    <w:rsid w:val="00B2297E"/>
    <w:rsid w:val="00B22E19"/>
    <w:rsid w:val="00B251F8"/>
    <w:rsid w:val="00B37002"/>
    <w:rsid w:val="00B43EA8"/>
    <w:rsid w:val="00B44163"/>
    <w:rsid w:val="00B44FD0"/>
    <w:rsid w:val="00B46B61"/>
    <w:rsid w:val="00B52087"/>
    <w:rsid w:val="00B54384"/>
    <w:rsid w:val="00B66CB3"/>
    <w:rsid w:val="00B823FC"/>
    <w:rsid w:val="00B94304"/>
    <w:rsid w:val="00BB3B64"/>
    <w:rsid w:val="00BB40C4"/>
    <w:rsid w:val="00BC60E0"/>
    <w:rsid w:val="00BE051A"/>
    <w:rsid w:val="00BE14F9"/>
    <w:rsid w:val="00BF1915"/>
    <w:rsid w:val="00BF4754"/>
    <w:rsid w:val="00C01583"/>
    <w:rsid w:val="00C10C0A"/>
    <w:rsid w:val="00C17EA3"/>
    <w:rsid w:val="00C44113"/>
    <w:rsid w:val="00C453B7"/>
    <w:rsid w:val="00C45F8B"/>
    <w:rsid w:val="00C55240"/>
    <w:rsid w:val="00C571C3"/>
    <w:rsid w:val="00C61FE4"/>
    <w:rsid w:val="00C710E3"/>
    <w:rsid w:val="00C74B1E"/>
    <w:rsid w:val="00C85EB9"/>
    <w:rsid w:val="00C91D40"/>
    <w:rsid w:val="00C95FA4"/>
    <w:rsid w:val="00CA6F9D"/>
    <w:rsid w:val="00CC16D9"/>
    <w:rsid w:val="00CC189D"/>
    <w:rsid w:val="00CE1EBA"/>
    <w:rsid w:val="00CE529A"/>
    <w:rsid w:val="00CF4280"/>
    <w:rsid w:val="00CF4C05"/>
    <w:rsid w:val="00D053A8"/>
    <w:rsid w:val="00D06A4F"/>
    <w:rsid w:val="00D141A4"/>
    <w:rsid w:val="00D2565D"/>
    <w:rsid w:val="00D258B0"/>
    <w:rsid w:val="00D33CBD"/>
    <w:rsid w:val="00D437DA"/>
    <w:rsid w:val="00D50D90"/>
    <w:rsid w:val="00D52C48"/>
    <w:rsid w:val="00D56D18"/>
    <w:rsid w:val="00D60E3E"/>
    <w:rsid w:val="00D66190"/>
    <w:rsid w:val="00D74025"/>
    <w:rsid w:val="00D8263C"/>
    <w:rsid w:val="00D84E7B"/>
    <w:rsid w:val="00D9413E"/>
    <w:rsid w:val="00D97AE2"/>
    <w:rsid w:val="00DA392E"/>
    <w:rsid w:val="00DB2D05"/>
    <w:rsid w:val="00DB506C"/>
    <w:rsid w:val="00DC384A"/>
    <w:rsid w:val="00DD3F5D"/>
    <w:rsid w:val="00DD536B"/>
    <w:rsid w:val="00DD57F6"/>
    <w:rsid w:val="00DD5BE8"/>
    <w:rsid w:val="00DE124D"/>
    <w:rsid w:val="00DE6B9C"/>
    <w:rsid w:val="00DE7D75"/>
    <w:rsid w:val="00E072E1"/>
    <w:rsid w:val="00E17511"/>
    <w:rsid w:val="00E206FA"/>
    <w:rsid w:val="00E20985"/>
    <w:rsid w:val="00E31CC1"/>
    <w:rsid w:val="00E320DF"/>
    <w:rsid w:val="00E34B10"/>
    <w:rsid w:val="00E34D89"/>
    <w:rsid w:val="00E45331"/>
    <w:rsid w:val="00E459A2"/>
    <w:rsid w:val="00E6309B"/>
    <w:rsid w:val="00E66308"/>
    <w:rsid w:val="00E84AC1"/>
    <w:rsid w:val="00E85CCD"/>
    <w:rsid w:val="00E93325"/>
    <w:rsid w:val="00EA26BE"/>
    <w:rsid w:val="00EA6150"/>
    <w:rsid w:val="00EB3590"/>
    <w:rsid w:val="00EB7862"/>
    <w:rsid w:val="00EC6E79"/>
    <w:rsid w:val="00ED6916"/>
    <w:rsid w:val="00EF0619"/>
    <w:rsid w:val="00EF321B"/>
    <w:rsid w:val="00EF54E0"/>
    <w:rsid w:val="00EF7092"/>
    <w:rsid w:val="00F00218"/>
    <w:rsid w:val="00F10D37"/>
    <w:rsid w:val="00F12ABC"/>
    <w:rsid w:val="00F26E79"/>
    <w:rsid w:val="00F300E1"/>
    <w:rsid w:val="00F30346"/>
    <w:rsid w:val="00F333EC"/>
    <w:rsid w:val="00F54886"/>
    <w:rsid w:val="00F56B69"/>
    <w:rsid w:val="00F6140C"/>
    <w:rsid w:val="00F67596"/>
    <w:rsid w:val="00F730CE"/>
    <w:rsid w:val="00F837A9"/>
    <w:rsid w:val="00F8744F"/>
    <w:rsid w:val="00FB1936"/>
    <w:rsid w:val="00FB1DD3"/>
    <w:rsid w:val="00FB5AEE"/>
    <w:rsid w:val="00FC1169"/>
    <w:rsid w:val="00FC3257"/>
    <w:rsid w:val="00FD54A0"/>
    <w:rsid w:val="00FD594C"/>
    <w:rsid w:val="00FE3211"/>
    <w:rsid w:val="00FE777C"/>
    <w:rsid w:val="00FF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25C05E"/>
  <w15:docId w15:val="{49246F8F-EAD4-4305-AA3E-130BEA2B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2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8262F2"/>
    <w:pPr>
      <w:keepNext/>
      <w:jc w:val="center"/>
      <w:outlineLvl w:val="0"/>
    </w:pPr>
  </w:style>
  <w:style w:type="paragraph" w:styleId="Balk6">
    <w:name w:val="heading 6"/>
    <w:basedOn w:val="Normal"/>
    <w:next w:val="Normal"/>
    <w:link w:val="Balk6Char"/>
    <w:qFormat/>
    <w:rsid w:val="008262F2"/>
    <w:pPr>
      <w:keepNext/>
      <w:ind w:left="1068"/>
      <w:jc w:val="center"/>
      <w:outlineLvl w:val="5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262F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8262F2"/>
    <w:rPr>
      <w:rFonts w:ascii="Times New Roman" w:eastAsia="Times New Roman" w:hAnsi="Times New Roman" w:cs="Times New Roman"/>
      <w:sz w:val="24"/>
      <w:szCs w:val="20"/>
      <w:u w:val="single"/>
      <w:lang w:eastAsia="tr-TR"/>
    </w:rPr>
  </w:style>
  <w:style w:type="paragraph" w:styleId="stBilgi">
    <w:name w:val="header"/>
    <w:basedOn w:val="Normal"/>
    <w:link w:val="stBilgiChar"/>
    <w:rsid w:val="008262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262F2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8262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62F2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8262F2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8262F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Kpr">
    <w:name w:val="Hyperlink"/>
    <w:rsid w:val="008262F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797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970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2750D-D723-4050-8FA3-3920BB84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Oğuzhan ÇİFTÇİ</dc:creator>
  <cp:lastModifiedBy>Hüseyin Şen</cp:lastModifiedBy>
  <cp:revision>9</cp:revision>
  <cp:lastPrinted>2018-07-31T13:07:00Z</cp:lastPrinted>
  <dcterms:created xsi:type="dcterms:W3CDTF">2018-09-12T06:27:00Z</dcterms:created>
  <dcterms:modified xsi:type="dcterms:W3CDTF">2019-02-19T09:52:00Z</dcterms:modified>
</cp:coreProperties>
</file>